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7624" w:rsidRPr="007419D3" w:rsidRDefault="00F57624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High Performance 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Comput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ing Platforms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46337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A12306">
                              <w:rPr>
                                <w:rFonts w:ascii="Times New Roman" w:eastAsia="HG教科書体" w:hAnsi="Times New Roman" w:cs="Times New Roman" w:hint="eastAsia"/>
                                <w:sz w:val="24"/>
                              </w:rPr>
                              <w:t>5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A12306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High performance Calculation Units</w:t>
                            </w:r>
                          </w:p>
                          <w:p w:rsidR="00F57624" w:rsidRPr="004C66B5" w:rsidRDefault="00F57624" w:rsidP="00F57624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F57624" w:rsidRPr="004C66B5" w:rsidRDefault="00F57624" w:rsidP="00F57624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F57624" w:rsidRDefault="00F57624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6D2DBC" w:rsidRPr="006D2DBC" w:rsidRDefault="006D2DBC" w:rsidP="006D2D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 w:hint="cs"/>
                                <w:b/>
                                <w:sz w:val="22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2"/>
                              </w:rPr>
                              <w:t xml:space="preserve">example two types adder architectures and </w:t>
                            </w:r>
                            <w:r>
                              <w:rPr>
                                <w:rFonts w:ascii="Times New Roman" w:eastAsia="HG教科書体" w:hAnsi="Times New Roman" w:cs="Times New Roman" w:hint="cs"/>
                                <w:b/>
                                <w:sz w:val="22"/>
                              </w:rPr>
                              <w:t xml:space="preserve">fill the following table supposing the bit-width of operands is 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2"/>
                              </w:rPr>
                              <w:t xml:space="preserve">“N”, when “n” indicates the bit-grouping of carry skip.  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8"/>
                              <w:gridCol w:w="2412"/>
                              <w:gridCol w:w="2405"/>
                              <w:gridCol w:w="2408"/>
                            </w:tblGrid>
                            <w:tr w:rsidR="006D2DBC" w:rsidTr="006D2DBC">
                              <w:tc>
                                <w:tcPr>
                                  <w:tcW w:w="244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  <w:r w:rsidRPr="006D2DBC"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  <w:t>Architecture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HG教科書体" w:hAnsi="Times New Roman" w:cs="Times New Roman" w:hint="eastAsia"/>
                                      <w:sz w:val="22"/>
                                    </w:rPr>
                                    <w:t>Logic levels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HG教科書体" w:hAnsi="Times New Roman" w:cs="Times New Roman" w:hint="eastAsia"/>
                                      <w:sz w:val="22"/>
                                    </w:rPr>
                                    <w:t>Max Fan</w:t>
                                  </w:r>
                                  <w:r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HG教科書体" w:hAnsi="Times New Roman" w:cs="Times New Roman" w:hint="eastAsia"/>
                                      <w:sz w:val="22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HG教科書体" w:hAnsi="Times New Roman" w:cs="Times New Roman" w:hint="eastAsia"/>
                                      <w:sz w:val="22"/>
                                    </w:rPr>
                                    <w:t>Cells</w:t>
                                  </w:r>
                                </w:p>
                              </w:tc>
                            </w:tr>
                            <w:tr w:rsidR="006D2DBC" w:rsidTr="006D2DBC">
                              <w:tc>
                                <w:tcPr>
                                  <w:tcW w:w="244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2DBC" w:rsidTr="006D2DBC">
                              <w:tc>
                                <w:tcPr>
                                  <w:tcW w:w="244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:rsidR="006D2DBC" w:rsidRPr="006D2DBC" w:rsidRDefault="006D2DBC" w:rsidP="006D2DBC">
                                  <w:pPr>
                                    <w:pStyle w:val="a9"/>
                                    <w:ind w:leftChars="0" w:left="0"/>
                                    <w:rPr>
                                      <w:rFonts w:ascii="Times New Roman" w:eastAsia="HG教科書体" w:hAnsi="Times New Roman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Pr="006D2DBC" w:rsidRDefault="006D2DBC" w:rsidP="006D2D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2"/>
                              </w:rPr>
                              <w:t>Please design the 4-bit adder with ripple carry architecture, and draw the circuit schematic on gate-level.</w:t>
                            </w: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Default="006D2DBC" w:rsidP="006D2DBC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</w:rPr>
                            </w:pPr>
                          </w:p>
                          <w:p w:rsidR="006D2DBC" w:rsidRPr="00F71383" w:rsidRDefault="00F71383" w:rsidP="00F7138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HG教科書体" w:hAnsi="Times New Roman" w:cs="Times New Roman"/>
                                <w:b/>
                                <w:sz w:val="22"/>
                              </w:rPr>
                            </w:pPr>
                            <w:r w:rsidRPr="00F71383">
                              <w:rPr>
                                <w:rFonts w:ascii="Times New Roman" w:eastAsia="HG教科書体" w:hAnsi="Times New Roman" w:cs="Times New Roman"/>
                                <w:b/>
                                <w:sz w:val="22"/>
                              </w:rPr>
                              <w:t>Please design another 4-bit adder to speed it 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F57624" w:rsidRPr="007419D3" w:rsidRDefault="00F57624" w:rsidP="00F57624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High Performance 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Comput</w:t>
                      </w: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ing Platforms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 </w:t>
                      </w:r>
                      <w:r w:rsidR="0046337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A12306">
                        <w:rPr>
                          <w:rFonts w:ascii="Times New Roman" w:eastAsia="HG教科書体" w:hAnsi="Times New Roman" w:cs="Times New Roman" w:hint="eastAsia"/>
                          <w:sz w:val="24"/>
                        </w:rPr>
                        <w:t>5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A12306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High performance Calculation Units</w:t>
                      </w:r>
                    </w:p>
                    <w:p w:rsidR="00F57624" w:rsidRPr="004C66B5" w:rsidRDefault="00F57624" w:rsidP="00F57624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F57624" w:rsidRPr="004C66B5" w:rsidRDefault="00F57624" w:rsidP="00F57624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F57624" w:rsidRDefault="00F57624" w:rsidP="00F57624">
                      <w:pPr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6D2DBC" w:rsidRPr="006D2DBC" w:rsidRDefault="006D2DBC" w:rsidP="006D2DBC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HG教科書体" w:hAnsi="Times New Roman" w:cs="Times New Roman" w:hint="cs"/>
                          <w:b/>
                          <w:sz w:val="22"/>
                        </w:rPr>
                        <w:t xml:space="preserve">Please 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2"/>
                        </w:rPr>
                        <w:t xml:space="preserve">example two types adder architectures and </w:t>
                      </w:r>
                      <w:r>
                        <w:rPr>
                          <w:rFonts w:ascii="Times New Roman" w:eastAsia="HG教科書体" w:hAnsi="Times New Roman" w:cs="Times New Roman" w:hint="cs"/>
                          <w:b/>
                          <w:sz w:val="22"/>
                        </w:rPr>
                        <w:t xml:space="preserve">fill the following table supposing the bit-width of operands is 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2"/>
                        </w:rPr>
                        <w:t xml:space="preserve">“N”, when “n” indicates the bit-grouping of carry skip.  </w:t>
                      </w:r>
                    </w:p>
                    <w:tbl>
                      <w:tblPr>
                        <w:tblStyle w:val="aa"/>
                        <w:tblW w:w="0" w:type="auto"/>
                        <w:tblInd w:w="420" w:type="dxa"/>
                        <w:tblLook w:val="04A0" w:firstRow="1" w:lastRow="0" w:firstColumn="1" w:lastColumn="0" w:noHBand="0" w:noVBand="1"/>
                      </w:tblPr>
                      <w:tblGrid>
                        <w:gridCol w:w="2448"/>
                        <w:gridCol w:w="2412"/>
                        <w:gridCol w:w="2405"/>
                        <w:gridCol w:w="2408"/>
                      </w:tblGrid>
                      <w:tr w:rsidR="006D2DBC" w:rsidTr="006D2DBC">
                        <w:tc>
                          <w:tcPr>
                            <w:tcW w:w="244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  <w:r w:rsidRPr="006D2DBC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>Architecture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 w:hint="eastAsia"/>
                                <w:sz w:val="22"/>
                              </w:rPr>
                              <w:t>Logic levels</w:t>
                            </w:r>
                          </w:p>
                        </w:tc>
                        <w:tc>
                          <w:tcPr>
                            <w:tcW w:w="2405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 w:hint="eastAsia"/>
                                <w:sz w:val="22"/>
                              </w:rPr>
                              <w:t>Max Fan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Times New Roman" w:eastAsia="HG教科書体" w:hAnsi="Times New Roman" w:cs="Times New Roman" w:hint="eastAsia"/>
                                <w:sz w:val="22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 w:hint="eastAsia"/>
                                <w:sz w:val="22"/>
                              </w:rPr>
                              <w:t>Cells</w:t>
                            </w:r>
                          </w:p>
                        </w:tc>
                      </w:tr>
                      <w:tr w:rsidR="006D2DBC" w:rsidTr="006D2DBC">
                        <w:tc>
                          <w:tcPr>
                            <w:tcW w:w="244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D2DBC" w:rsidTr="006D2DBC">
                        <w:tc>
                          <w:tcPr>
                            <w:tcW w:w="244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:rsidR="006D2DBC" w:rsidRPr="006D2DBC" w:rsidRDefault="006D2DBC" w:rsidP="006D2DBC">
                            <w:pPr>
                              <w:pStyle w:val="a9"/>
                              <w:ind w:leftChars="0" w:left="0"/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Pr="006D2DBC" w:rsidRDefault="006D2DBC" w:rsidP="006D2DBC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b/>
                          <w:sz w:val="22"/>
                        </w:rPr>
                        <w:t>Please design the 4-bit adder with ripple carry architecture, and draw the circuit schematic on gate-level.</w:t>
                      </w: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Default="006D2DBC" w:rsidP="006D2DBC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</w:rPr>
                      </w:pPr>
                    </w:p>
                    <w:p w:rsidR="006D2DBC" w:rsidRPr="00F71383" w:rsidRDefault="00F71383" w:rsidP="00F71383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HG教科書体" w:hAnsi="Times New Roman" w:cs="Times New Roman"/>
                          <w:b/>
                          <w:sz w:val="22"/>
                        </w:rPr>
                      </w:pPr>
                      <w:r w:rsidRPr="00F71383">
                        <w:rPr>
                          <w:rFonts w:ascii="Times New Roman" w:eastAsia="HG教科書体" w:hAnsi="Times New Roman" w:cs="Times New Roman"/>
                          <w:b/>
                          <w:sz w:val="22"/>
                        </w:rPr>
                        <w:t>Please design another 4-bit adder to speed it up.</w:t>
                      </w:r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11" w:rsidRDefault="00EB3B11" w:rsidP="00E90992">
      <w:r>
        <w:separator/>
      </w:r>
    </w:p>
  </w:endnote>
  <w:endnote w:type="continuationSeparator" w:id="0">
    <w:p w:rsidR="00EB3B11" w:rsidRDefault="00EB3B11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11" w:rsidRDefault="00EB3B11" w:rsidP="00E90992">
      <w:r>
        <w:separator/>
      </w:r>
    </w:p>
  </w:footnote>
  <w:footnote w:type="continuationSeparator" w:id="0">
    <w:p w:rsidR="00EB3B11" w:rsidRDefault="00EB3B11" w:rsidP="00E9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0EA"/>
    <w:multiLevelType w:val="hybridMultilevel"/>
    <w:tmpl w:val="6F208E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5"/>
    <w:rsid w:val="0008348D"/>
    <w:rsid w:val="000D6DDC"/>
    <w:rsid w:val="000E53A0"/>
    <w:rsid w:val="000F7D1F"/>
    <w:rsid w:val="001400DA"/>
    <w:rsid w:val="0015228E"/>
    <w:rsid w:val="00186DFC"/>
    <w:rsid w:val="001C218B"/>
    <w:rsid w:val="002872F5"/>
    <w:rsid w:val="002C2B20"/>
    <w:rsid w:val="00356A34"/>
    <w:rsid w:val="003B676B"/>
    <w:rsid w:val="00413DDC"/>
    <w:rsid w:val="00463371"/>
    <w:rsid w:val="004F0C8F"/>
    <w:rsid w:val="0053089A"/>
    <w:rsid w:val="005828F8"/>
    <w:rsid w:val="00587190"/>
    <w:rsid w:val="00617A30"/>
    <w:rsid w:val="006D2DBC"/>
    <w:rsid w:val="00707693"/>
    <w:rsid w:val="00777008"/>
    <w:rsid w:val="00785A08"/>
    <w:rsid w:val="00802488"/>
    <w:rsid w:val="00875234"/>
    <w:rsid w:val="008A3630"/>
    <w:rsid w:val="009058EF"/>
    <w:rsid w:val="009570E7"/>
    <w:rsid w:val="00997570"/>
    <w:rsid w:val="009F070A"/>
    <w:rsid w:val="00A12306"/>
    <w:rsid w:val="00A12DA5"/>
    <w:rsid w:val="00A17558"/>
    <w:rsid w:val="00AB0AD9"/>
    <w:rsid w:val="00AB191A"/>
    <w:rsid w:val="00AB4391"/>
    <w:rsid w:val="00AB737E"/>
    <w:rsid w:val="00AD1E84"/>
    <w:rsid w:val="00AD4C6E"/>
    <w:rsid w:val="00B83F60"/>
    <w:rsid w:val="00CA0245"/>
    <w:rsid w:val="00D32332"/>
    <w:rsid w:val="00D44482"/>
    <w:rsid w:val="00D73491"/>
    <w:rsid w:val="00DE1B49"/>
    <w:rsid w:val="00DF30B5"/>
    <w:rsid w:val="00E904F7"/>
    <w:rsid w:val="00E90992"/>
    <w:rsid w:val="00EB3B11"/>
    <w:rsid w:val="00ED3B5E"/>
    <w:rsid w:val="00EF76BE"/>
    <w:rsid w:val="00F03ADD"/>
    <w:rsid w:val="00F22D84"/>
    <w:rsid w:val="00F57624"/>
    <w:rsid w:val="00F7138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59F82"/>
  <w15:docId w15:val="{7E368C71-5410-472F-8DBE-1A04AA52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customStyle="1" w:styleId="shorttext">
    <w:name w:val="short_text"/>
    <w:basedOn w:val="a0"/>
    <w:rsid w:val="00997570"/>
  </w:style>
  <w:style w:type="paragraph" w:styleId="a9">
    <w:name w:val="List Paragraph"/>
    <w:basedOn w:val="a"/>
    <w:uiPriority w:val="34"/>
    <w:qFormat/>
    <w:rsid w:val="006D2DBC"/>
    <w:pPr>
      <w:ind w:leftChars="400" w:left="840"/>
    </w:pPr>
  </w:style>
  <w:style w:type="table" w:styleId="aa">
    <w:name w:val="Table Grid"/>
    <w:basedOn w:val="a1"/>
    <w:uiPriority w:val="59"/>
    <w:rsid w:val="006D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A366-D3B0-44E3-96D6-EC25377E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Zhang</cp:lastModifiedBy>
  <cp:revision>4</cp:revision>
  <dcterms:created xsi:type="dcterms:W3CDTF">2022-03-24T09:07:00Z</dcterms:created>
  <dcterms:modified xsi:type="dcterms:W3CDTF">2022-03-24T09:21:00Z</dcterms:modified>
</cp:coreProperties>
</file>